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14918" w:rsidRPr="00806EB4" w:rsidP="00614918">
      <w:pPr>
        <w:spacing w:after="0"/>
        <w:ind w:left="5664"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</w:t>
      </w:r>
      <w:r w:rsidRPr="00806EB4">
        <w:rPr>
          <w:rFonts w:ascii="Times New Roman" w:hAnsi="Times New Roman" w:cs="Times New Roman"/>
          <w:szCs w:val="22"/>
        </w:rPr>
        <w:t>Дело № 5-</w:t>
      </w:r>
      <w:r>
        <w:rPr>
          <w:rFonts w:ascii="Times New Roman" w:hAnsi="Times New Roman" w:cs="Times New Roman"/>
          <w:szCs w:val="22"/>
        </w:rPr>
        <w:t>617</w:t>
      </w:r>
      <w:r w:rsidRPr="00806EB4">
        <w:rPr>
          <w:rFonts w:ascii="Times New Roman" w:hAnsi="Times New Roman" w:cs="Times New Roman"/>
          <w:szCs w:val="22"/>
        </w:rPr>
        <w:t>-2102/202</w:t>
      </w:r>
      <w:r>
        <w:rPr>
          <w:rFonts w:ascii="Times New Roman" w:hAnsi="Times New Roman" w:cs="Times New Roman"/>
          <w:szCs w:val="22"/>
        </w:rPr>
        <w:t>6</w:t>
      </w:r>
    </w:p>
    <w:p w:rsidR="00614918" w:rsidRPr="00806EB4" w:rsidP="00614918">
      <w:pPr>
        <w:spacing w:after="0"/>
        <w:jc w:val="both"/>
        <w:rPr>
          <w:rFonts w:ascii="Times New Roman" w:hAnsi="Times New Roman" w:cs="Times New Roman"/>
          <w:b/>
          <w:bCs/>
          <w:color w:val="EE0000"/>
          <w:szCs w:val="22"/>
        </w:rPr>
      </w:pPr>
      <w:r w:rsidRPr="00806EB4">
        <w:rPr>
          <w:rFonts w:ascii="Times New Roman" w:hAnsi="Times New Roman" w:cs="Times New Roman"/>
          <w:b/>
          <w:bCs/>
          <w:szCs w:val="22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bCs/>
          <w:szCs w:val="22"/>
        </w:rPr>
        <w:t xml:space="preserve">                             </w:t>
      </w:r>
      <w:r>
        <w:rPr>
          <w:rFonts w:ascii="Tahoma" w:hAnsi="Tahoma" w:cs="Tahoma"/>
          <w:b/>
          <w:bCs/>
          <w:sz w:val="20"/>
        </w:rPr>
        <w:t>86MS0042-01-2026-003683-40</w:t>
      </w:r>
    </w:p>
    <w:p w:rsidR="00614918" w:rsidRPr="00806EB4" w:rsidP="006149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14918" w:rsidRPr="00806EB4" w:rsidP="006149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</w:t>
      </w:r>
    </w:p>
    <w:p w:rsidR="00614918" w:rsidRPr="00806EB4" w:rsidP="00614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г. Нижневартовск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16 сентября 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 судебного участка № 1 Нижневартовского судебного района города окружного значения Нижневартовска Ханты-Мансийского автономного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округа – Югры, и.о. мирового судьи судебного участка № 2 Нижневартовского судебного района города окружного значения Нижневартовска Ханты-Мансийского автономного округа – Югры, Вдовина О.В., находящийся по адресу: ХМАО – Югра, г. Нижневартовск, ул. Нефтян</w:t>
      </w:r>
      <w:r w:rsidRPr="00806EB4">
        <w:rPr>
          <w:rFonts w:ascii="Times New Roman" w:hAnsi="Times New Roman" w:cs="Times New Roman"/>
          <w:sz w:val="28"/>
          <w:szCs w:val="28"/>
        </w:rPr>
        <w:t xml:space="preserve">иков, 6, </w:t>
      </w:r>
    </w:p>
    <w:p w:rsidR="00614918" w:rsidRPr="00806EB4" w:rsidP="00614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рассмотрев дело об административном правонарушении в отношении </w:t>
      </w:r>
    </w:p>
    <w:p w:rsidR="00614918" w:rsidP="00614918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Сотилволдиевой Татьяны Ивановны</w:t>
      </w:r>
      <w:r w:rsidRPr="00806EB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года рождения, урожен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работающе</w:t>
      </w:r>
      <w:r>
        <w:rPr>
          <w:rFonts w:ascii="Times New Roman" w:hAnsi="Times New Roman" w:cs="Times New Roman"/>
          <w:sz w:val="28"/>
          <w:szCs w:val="28"/>
        </w:rPr>
        <w:t>й</w:t>
      </w:r>
      <w:r w:rsidR="008C0D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6EB4">
        <w:rPr>
          <w:rFonts w:ascii="Times New Roman" w:hAnsi="Times New Roman" w:cs="Times New Roman"/>
          <w:sz w:val="28"/>
          <w:szCs w:val="28"/>
        </w:rPr>
        <w:t>зарегистрированно</w:t>
      </w:r>
      <w:r>
        <w:rPr>
          <w:rFonts w:ascii="Times New Roman" w:hAnsi="Times New Roman" w:cs="Times New Roman"/>
          <w:sz w:val="28"/>
          <w:szCs w:val="28"/>
        </w:rPr>
        <w:t>й по адресу: *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проживающе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,     </w:t>
      </w:r>
      <w:r>
        <w:rPr>
          <w:rFonts w:ascii="Times New Roman" w:hAnsi="Times New Roman" w:cs="Times New Roman"/>
          <w:color w:val="FF0000"/>
          <w:sz w:val="28"/>
          <w:szCs w:val="28"/>
        </w:rPr>
        <w:t>паспорт *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</w:p>
    <w:p w:rsidR="00614918" w:rsidRPr="00806EB4" w:rsidP="006149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УСТАНОВИЛ: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Сотилволдиева Т.И.</w:t>
      </w:r>
      <w:r>
        <w:rPr>
          <w:rFonts w:ascii="Times New Roman" w:hAnsi="Times New Roman" w:cs="Times New Roman"/>
          <w:sz w:val="28"/>
          <w:szCs w:val="28"/>
        </w:rPr>
        <w:t>,  31.07.2026</w:t>
      </w:r>
      <w:r>
        <w:rPr>
          <w:rFonts w:ascii="Times New Roman" w:hAnsi="Times New Roman" w:cs="Times New Roman"/>
          <w:sz w:val="28"/>
          <w:szCs w:val="28"/>
        </w:rPr>
        <w:t xml:space="preserve">  в 15:30 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часов в районе д.1</w:t>
      </w:r>
      <w:r>
        <w:rPr>
          <w:rFonts w:ascii="Times New Roman" w:hAnsi="Times New Roman" w:cs="Times New Roman"/>
          <w:sz w:val="28"/>
          <w:szCs w:val="28"/>
        </w:rPr>
        <w:t>2Б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</w:t>
      </w:r>
      <w:r w:rsidRPr="00806EB4">
        <w:rPr>
          <w:rFonts w:ascii="Times New Roman" w:hAnsi="Times New Roman" w:cs="Times New Roman"/>
          <w:sz w:val="28"/>
          <w:szCs w:val="28"/>
        </w:rPr>
        <w:t>г. Нижневартовска, управляя транспортным средством «</w:t>
      </w:r>
      <w:r>
        <w:rPr>
          <w:rFonts w:ascii="Times New Roman" w:hAnsi="Times New Roman" w:cs="Times New Roman"/>
          <w:sz w:val="28"/>
          <w:szCs w:val="28"/>
        </w:rPr>
        <w:t>Тойота Карина»</w:t>
      </w:r>
      <w:r w:rsidRPr="00806E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 xml:space="preserve">государственный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на перекрестке, образованном пересечениями проезжи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частей при  совершении маневра разворота выехал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06EB4">
        <w:rPr>
          <w:rFonts w:ascii="Times New Roman" w:hAnsi="Times New Roman" w:cs="Times New Roman"/>
          <w:sz w:val="28"/>
          <w:szCs w:val="28"/>
        </w:rPr>
        <w:t xml:space="preserve"> на полосу, предназначенную для встречног</w:t>
      </w:r>
      <w:r w:rsidRPr="00806EB4">
        <w:rPr>
          <w:rFonts w:ascii="Times New Roman" w:hAnsi="Times New Roman" w:cs="Times New Roman"/>
          <w:sz w:val="28"/>
          <w:szCs w:val="28"/>
        </w:rPr>
        <w:t>о движения, в нарушение п. 8.6 Правил дорожного движения РФ.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EE0000"/>
          <w:sz w:val="28"/>
          <w:szCs w:val="28"/>
        </w:rPr>
        <w:t>При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color w:val="EE0000"/>
          <w:sz w:val="28"/>
          <w:szCs w:val="28"/>
        </w:rPr>
        <w:t>и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дела об административном правонарушении </w:t>
      </w:r>
      <w:r w:rsidR="00C4434A">
        <w:rPr>
          <w:rFonts w:ascii="Times New Roman" w:hAnsi="Times New Roman" w:cs="Times New Roman"/>
          <w:color w:val="EE0000"/>
          <w:sz w:val="28"/>
          <w:szCs w:val="28"/>
        </w:rPr>
        <w:t>Сотилволдиева Т.И.</w:t>
      </w:r>
      <w:r>
        <w:rPr>
          <w:rFonts w:ascii="Times New Roman" w:hAnsi="Times New Roman" w:cs="Times New Roman"/>
          <w:color w:val="EE0000"/>
          <w:sz w:val="28"/>
          <w:szCs w:val="28"/>
        </w:rPr>
        <w:t xml:space="preserve"> вину признала.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судья, исследовал письменные доказательства по делу:</w:t>
      </w:r>
    </w:p>
    <w:p w:rsidR="00614918" w:rsidRPr="00806EB4" w:rsidP="006149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протокол 86 ХМ </w:t>
      </w:r>
      <w:r w:rsidR="00C4434A">
        <w:rPr>
          <w:rFonts w:ascii="Times New Roman" w:hAnsi="Times New Roman" w:cs="Times New Roman"/>
          <w:sz w:val="28"/>
          <w:szCs w:val="28"/>
        </w:rPr>
        <w:t xml:space="preserve">743950 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об</w:t>
      </w:r>
      <w:r w:rsidRPr="00806EB4">
        <w:rPr>
          <w:rFonts w:ascii="Times New Roman" w:hAnsi="Times New Roman" w:cs="Times New Roman"/>
          <w:sz w:val="28"/>
          <w:szCs w:val="28"/>
        </w:rPr>
        <w:t xml:space="preserve"> административном правонарушении от </w:t>
      </w:r>
      <w:r w:rsidR="00C4434A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.07.2026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года, с которым </w:t>
      </w:r>
      <w:r w:rsidR="00C4434A">
        <w:rPr>
          <w:rFonts w:ascii="Times New Roman" w:hAnsi="Times New Roman" w:cs="Times New Roman"/>
          <w:sz w:val="28"/>
          <w:szCs w:val="28"/>
        </w:rPr>
        <w:t>Сотилволдиева Т.И.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ознакомлен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06EB4">
        <w:rPr>
          <w:rFonts w:ascii="Times New Roman" w:hAnsi="Times New Roman" w:cs="Times New Roman"/>
          <w:sz w:val="28"/>
          <w:szCs w:val="28"/>
        </w:rPr>
        <w:t xml:space="preserve">; разъяснены процессуальные права, предусмотренные ст. 25.1 Кодекса РФ об административных правонарушениях, а также возможность не свидетельствовать против самого </w:t>
      </w:r>
      <w:r w:rsidRPr="00806EB4">
        <w:rPr>
          <w:rFonts w:ascii="Times New Roman" w:hAnsi="Times New Roman" w:cs="Times New Roman"/>
          <w:sz w:val="28"/>
          <w:szCs w:val="28"/>
        </w:rPr>
        <w:t xml:space="preserve">себя (ст. 51 Конституции РФ), о чем имеется 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подпись;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видеофиксацию административного правонарушения, при просмотре которой видно, что водитель транспортного средства </w:t>
      </w:r>
      <w:r w:rsidRPr="00806EB4" w:rsidR="00C4434A">
        <w:rPr>
          <w:rFonts w:ascii="Times New Roman" w:hAnsi="Times New Roman" w:cs="Times New Roman"/>
          <w:sz w:val="28"/>
          <w:szCs w:val="28"/>
        </w:rPr>
        <w:t>«</w:t>
      </w:r>
      <w:r w:rsidR="00C4434A">
        <w:rPr>
          <w:rFonts w:ascii="Times New Roman" w:hAnsi="Times New Roman" w:cs="Times New Roman"/>
          <w:sz w:val="28"/>
          <w:szCs w:val="28"/>
        </w:rPr>
        <w:t>Тойота Карина</w:t>
      </w:r>
      <w:r w:rsidR="00C4434A">
        <w:rPr>
          <w:rFonts w:ascii="Times New Roman" w:hAnsi="Times New Roman" w:cs="Times New Roman"/>
          <w:sz w:val="28"/>
          <w:szCs w:val="28"/>
        </w:rPr>
        <w:t>»</w:t>
      </w:r>
      <w:r w:rsidRPr="00806EB4" w:rsidR="00C4434A">
        <w:rPr>
          <w:rFonts w:ascii="Times New Roman" w:hAnsi="Times New Roman" w:cs="Times New Roman"/>
          <w:sz w:val="28"/>
          <w:szCs w:val="28"/>
        </w:rPr>
        <w:t xml:space="preserve">, </w:t>
      </w:r>
      <w:r w:rsidR="00C4434A">
        <w:rPr>
          <w:rFonts w:ascii="Times New Roman" w:hAnsi="Times New Roman" w:cs="Times New Roman"/>
          <w:sz w:val="28"/>
          <w:szCs w:val="28"/>
        </w:rPr>
        <w:t xml:space="preserve"> </w:t>
      </w:r>
      <w:r w:rsidRPr="00806EB4" w:rsidR="00C4434A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806EB4" w:rsidR="00C4434A">
        <w:rPr>
          <w:rFonts w:ascii="Times New Roman" w:hAnsi="Times New Roman" w:cs="Times New Roman"/>
          <w:sz w:val="28"/>
          <w:szCs w:val="28"/>
        </w:rPr>
        <w:t xml:space="preserve">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осуществляет маневр пов</w:t>
      </w:r>
      <w:r w:rsidRPr="00806EB4">
        <w:rPr>
          <w:rFonts w:ascii="Times New Roman" w:hAnsi="Times New Roman" w:cs="Times New Roman"/>
          <w:sz w:val="28"/>
          <w:szCs w:val="28"/>
        </w:rPr>
        <w:t>орота налево таким образом, что транспортное средство оказалось на полосе встречного движения.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копию дислокации дорожных знаков, из которой усматривается наличие регулируемого перекрестка  в районе д.1</w:t>
      </w:r>
      <w:r>
        <w:rPr>
          <w:rFonts w:ascii="Times New Roman" w:hAnsi="Times New Roman" w:cs="Times New Roman"/>
          <w:sz w:val="28"/>
          <w:szCs w:val="28"/>
        </w:rPr>
        <w:t>2Б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 г. Нижневартовска.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Из диспозиции ч. 4 с</w:t>
      </w:r>
      <w:r w:rsidRPr="00806EB4">
        <w:rPr>
          <w:rFonts w:ascii="Times New Roman" w:hAnsi="Times New Roman" w:cs="Times New Roman"/>
          <w:sz w:val="28"/>
          <w:szCs w:val="28"/>
        </w:rPr>
        <w:t xml:space="preserve">т.12.15 Кодекса РФ об административных правонарушениях следует, что в административно-противоправным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</w:t>
      </w:r>
      <w:r w:rsidRPr="00806EB4">
        <w:rPr>
          <w:rFonts w:ascii="Times New Roman" w:hAnsi="Times New Roman" w:cs="Times New Roman"/>
          <w:sz w:val="28"/>
          <w:szCs w:val="28"/>
        </w:rPr>
        <w:t>не установлена ответственность ч.3 ст.12.15 КоАП РФ.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При этом наличие в действиях водителя признаков объективной стороны состава данного административного правонарушения не зависит от того, в какой момент выезда на сторону дороги, предназначенную для встре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чного движения, транспортное средство располагалось на ней в нарушение Правил дорожного движения Российской Федерации.</w:t>
      </w:r>
      <w:r w:rsidRPr="00806EB4"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 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Именно на это ориентирует суды пункт 15 постановления Пленума Верховного Суда Российской Федерации от 25 июня 2019 года № 20 "О некоторых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административных правонарушениях», согласно которому по части 4 статьи 12.15 КоАП РФ необходимо к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валифицировать действия лица, выехавшего на полосу, предназначенную для встречного движения, с соблюдением требований </w:t>
      </w:r>
      <w:hyperlink r:id="rId4" w:history="1">
        <w:r w:rsidRPr="00806EB4">
          <w:rPr>
            <w:rStyle w:val="Hyperlink"/>
            <w:rFonts w:ascii="Times New Roman" w:hAnsi="Times New Roman" w:cs="Times New Roman"/>
            <w:bCs/>
            <w:sz w:val="28"/>
            <w:szCs w:val="28"/>
            <w:lang w:val="x-none"/>
          </w:rPr>
          <w:t>ПДД</w:t>
        </w:r>
      </w:hyperlink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РФ, однако завершившего данный маневр в нарушение указанных требований. 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Противоправный выезд </w:t>
      </w:r>
      <w:r w:rsidRPr="00806EB4">
        <w:rPr>
          <w:rFonts w:ascii="Times New Roman" w:hAnsi="Times New Roman" w:cs="Times New Roman"/>
          <w:sz w:val="28"/>
          <w:szCs w:val="28"/>
        </w:rPr>
        <w:t>на сторону дороги, предназначенную для встречного движения, представляет повышенную опасность для жизни, здоровья и имущества участников дорожного движения, так как создает реальную возможность лобового столкновения транспортных средств, сопряженного с рис</w:t>
      </w:r>
      <w:r w:rsidRPr="00806EB4">
        <w:rPr>
          <w:rFonts w:ascii="Times New Roman" w:hAnsi="Times New Roman" w:cs="Times New Roman"/>
          <w:sz w:val="28"/>
          <w:szCs w:val="28"/>
        </w:rPr>
        <w:t xml:space="preserve">ком наступления тяжких последствий, в связи с чем ответственности за него, по смыслу </w:t>
      </w:r>
      <w:hyperlink r:id="rId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4 статьи 12.15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 во взаимосвязи с его </w:t>
      </w:r>
      <w:hyperlink r:id="rId6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статьями 2.1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2.2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подлежат лица, совершившие соответствующее деяние как умышленно, так и по неосторожности. Этим не исключается возможность учета формы вины нарушителя при индивидуализации ответственности и определении размера админи</w:t>
      </w:r>
      <w:r w:rsidRPr="00806EB4">
        <w:rPr>
          <w:rFonts w:ascii="Times New Roman" w:hAnsi="Times New Roman" w:cs="Times New Roman"/>
          <w:sz w:val="28"/>
          <w:szCs w:val="28"/>
        </w:rPr>
        <w:t xml:space="preserve">стративного наказания в соответствии с положениями </w:t>
      </w:r>
      <w:hyperlink r:id="rId8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2 статьи 4.1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РФ, устанавливающими, что при назначении административного наказания физическому лицу учитываются характер совершенного им административного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правонарушения, личность виновного, его имущественное положение, обстоятельства, смягчающие административную ответственность, и обстоятельства, отягчающие административную ответственность.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силу п. 1.3 Правил дорожного движения РФ участники дорожного дви</w:t>
      </w:r>
      <w:r w:rsidRPr="00806EB4">
        <w:rPr>
          <w:rFonts w:ascii="Times New Roman" w:hAnsi="Times New Roman" w:cs="Times New Roman"/>
          <w:sz w:val="28"/>
          <w:szCs w:val="28"/>
        </w:rPr>
        <w:t>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 предоставленных им прав и регулирующих дорожное движение установленными сигна</w:t>
      </w:r>
      <w:r w:rsidRPr="00806EB4">
        <w:rPr>
          <w:rFonts w:ascii="Times New Roman" w:hAnsi="Times New Roman" w:cs="Times New Roman"/>
          <w:sz w:val="28"/>
          <w:szCs w:val="28"/>
        </w:rPr>
        <w:t>лами.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Согласно п. 8.6 Правил дорожного движения поворот должен осуществляться таким образом, чтобы при выезде с пересечения проезжих частей транспортное средство не оказалось на стороне встречного движения.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виновность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34A">
        <w:rPr>
          <w:rFonts w:ascii="Times New Roman" w:hAnsi="Times New Roman" w:cs="Times New Roman"/>
          <w:sz w:val="28"/>
          <w:szCs w:val="28"/>
        </w:rPr>
        <w:t>Сотилволдиевой Т.И.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 xml:space="preserve">в </w:t>
      </w:r>
      <w:r w:rsidRPr="00806EB4">
        <w:rPr>
          <w:rFonts w:ascii="Times New Roman" w:hAnsi="Times New Roman" w:cs="Times New Roman"/>
          <w:sz w:val="28"/>
          <w:szCs w:val="28"/>
        </w:rPr>
        <w:t>совершении административного правонарушения, предусмотренного ч. 4 ст. 12.15 Кодекса РФ об административных правонарушениях, доказана протоколом об административном правонарушении, видеофиксацией, дислокацией дорожных  знаков.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Существенных недостатков, вле</w:t>
      </w:r>
      <w:r w:rsidRPr="00806EB4">
        <w:rPr>
          <w:rFonts w:ascii="Times New Roman" w:hAnsi="Times New Roman" w:cs="Times New Roman"/>
          <w:sz w:val="28"/>
          <w:szCs w:val="28"/>
        </w:rPr>
        <w:t xml:space="preserve">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частью 4 статьи 12.15 Кодекса РФ об административных правонарушениях выезд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 </w:t>
      </w:r>
      <w:hyperlink r:id="rId9" w:anchor="/document/12125267/entry/121503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настоящей статьи, 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Таким обр</w:t>
      </w:r>
      <w:r w:rsidRPr="00806EB4">
        <w:rPr>
          <w:rFonts w:ascii="Times New Roman" w:hAnsi="Times New Roman" w:cs="Times New Roman"/>
          <w:sz w:val="28"/>
          <w:szCs w:val="28"/>
        </w:rPr>
        <w:t xml:space="preserve">азом, выезд </w:t>
      </w:r>
      <w:r w:rsidR="00C4434A">
        <w:rPr>
          <w:rFonts w:ascii="Times New Roman" w:hAnsi="Times New Roman" w:cs="Times New Roman"/>
          <w:sz w:val="28"/>
          <w:szCs w:val="28"/>
        </w:rPr>
        <w:t>Сотилволдиевой  Т.И.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 движения на полосу, предназначенную для встречного движения, подтверждается материалами дела об административном правона</w:t>
      </w:r>
      <w:r w:rsidRPr="00806EB4">
        <w:rPr>
          <w:rFonts w:ascii="Times New Roman" w:hAnsi="Times New Roman" w:cs="Times New Roman"/>
          <w:sz w:val="28"/>
          <w:szCs w:val="28"/>
        </w:rPr>
        <w:t>рушении. Оценивая доказательства в их совокупности, мировой судья квалифицирует его действия по ч. 4 ст. 12.15 Кодекса Российской Федерации об административных правонарушениях.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со ст.ст. 4.2, 4.3 КоАП РФ обстоятельств, смягчающих и отягчающи</w:t>
      </w:r>
      <w:r w:rsidRPr="00806EB4">
        <w:rPr>
          <w:rFonts w:ascii="Times New Roman" w:hAnsi="Times New Roman" w:cs="Times New Roman"/>
          <w:sz w:val="28"/>
          <w:szCs w:val="28"/>
        </w:rPr>
        <w:t xml:space="preserve">х административную ответственность, мировой судья не усматривает. 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При назначении наказания мировой судья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</w:t>
      </w:r>
      <w:r w:rsidRPr="00806EB4">
        <w:rPr>
          <w:rFonts w:ascii="Times New Roman" w:hAnsi="Times New Roman" w:cs="Times New Roman"/>
          <w:sz w:val="28"/>
          <w:szCs w:val="28"/>
        </w:rPr>
        <w:t xml:space="preserve">ую ответственность, приходит к выводу, что наказание возможно назначить в виде административного штрафа. 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Руководствуясь ст.ст. 29.9, 29.10 и 32.2 Кодекса Российской Федерации об административных правонарушениях, мировой судья</w:t>
      </w:r>
    </w:p>
    <w:p w:rsidR="00614918" w:rsidRPr="00806EB4" w:rsidP="006149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ПОСТАНОВИЛ: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Сотилволдиеву Тат</w:t>
      </w:r>
      <w:r>
        <w:rPr>
          <w:rFonts w:ascii="Times New Roman" w:hAnsi="Times New Roman" w:cs="Times New Roman"/>
          <w:b/>
          <w:sz w:val="28"/>
          <w:szCs w:val="28"/>
        </w:rPr>
        <w:t>ьяну Ивановну</w:t>
      </w:r>
      <w:r>
        <w:rPr>
          <w:rFonts w:ascii="Times New Roman" w:hAnsi="Times New Roman" w:cs="Times New Roman"/>
          <w:sz w:val="28"/>
          <w:szCs w:val="28"/>
        </w:rPr>
        <w:t xml:space="preserve"> признать виновной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4 ст. 12.15 Кодекса Российской Федерации об административных правонарушениях, и подвергнуть административному наказанию в виде административного штрафа  в  р</w:t>
      </w:r>
      <w:r w:rsidRPr="00806EB4">
        <w:rPr>
          <w:rFonts w:ascii="Times New Roman" w:hAnsi="Times New Roman" w:cs="Times New Roman"/>
          <w:sz w:val="28"/>
          <w:szCs w:val="28"/>
        </w:rPr>
        <w:t>азмере  7 500 (семи тысяч пятисот ) рублей.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Штраф подлежит уплате в УФК по Ханты-Мансийскому автономному округу – Югре (УМВД России по Ханты-Мансийскому автономному округу - </w:t>
      </w:r>
      <w:r w:rsidRPr="00806EB4">
        <w:rPr>
          <w:rFonts w:ascii="Times New Roman" w:hAnsi="Times New Roman" w:cs="Times New Roman"/>
          <w:sz w:val="28"/>
          <w:szCs w:val="28"/>
        </w:rPr>
        <w:t>Югре), КПП 860101001, ИНН 8601010390, БИК УФК 007162163, Единый казначейский расче</w:t>
      </w:r>
      <w:r w:rsidRPr="00806EB4">
        <w:rPr>
          <w:rFonts w:ascii="Times New Roman" w:hAnsi="Times New Roman" w:cs="Times New Roman"/>
          <w:sz w:val="28"/>
          <w:szCs w:val="28"/>
        </w:rPr>
        <w:t xml:space="preserve">тный счет 40102810245370000007, номер казначейского счета 03100643000000018700, </w:t>
      </w:r>
      <w:r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ОКЦ №8 УГУ Банка России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//УФК по Ханты-Мансийскому автономному округу-Югре г. Ханты-Мансийск, КБК 18811601123010001140, ОКТМО 71875000, УИН 188104862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6EB4">
        <w:rPr>
          <w:rFonts w:ascii="Times New Roman" w:hAnsi="Times New Roman" w:cs="Times New Roman"/>
          <w:sz w:val="28"/>
          <w:szCs w:val="28"/>
        </w:rPr>
        <w:t>04800</w:t>
      </w:r>
      <w:r>
        <w:rPr>
          <w:rFonts w:ascii="Times New Roman" w:hAnsi="Times New Roman" w:cs="Times New Roman"/>
          <w:sz w:val="28"/>
          <w:szCs w:val="28"/>
        </w:rPr>
        <w:t>12</w:t>
      </w:r>
      <w:r w:rsidR="00C4434A">
        <w:rPr>
          <w:rFonts w:ascii="Times New Roman" w:hAnsi="Times New Roman" w:cs="Times New Roman"/>
          <w:sz w:val="28"/>
          <w:szCs w:val="28"/>
        </w:rPr>
        <w:t>855</w:t>
      </w:r>
      <w:r w:rsidRPr="00806E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 ч. 1 ст. 32.2 Кодекса РФ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</w:t>
      </w:r>
      <w:r w:rsidRPr="00806EB4">
        <w:rPr>
          <w:rFonts w:ascii="Times New Roman" w:hAnsi="Times New Roman" w:cs="Times New Roman"/>
          <w:sz w:val="28"/>
          <w:szCs w:val="28"/>
        </w:rPr>
        <w:t xml:space="preserve">наложении административного штрафа в законную силу, за исключением случая, предусмотренного частью 1.1 или 1.3 настоящей статьи, либо со дня истечения срока отсрочки или срока рассрочки, предусмотренных </w:t>
      </w:r>
      <w:hyperlink r:id="rId10" w:anchor="sub_315#sub_31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ст. 31.5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Кодекса РФ об административных правонарушениях.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п. 1.3 ст. 32.2 Кодекса РФ об административных правонарушениях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при уплате административного штрафа не позднее тридцати дней со дня вынесения данного постановления,  административный штраф может быть уплачен в размере 75%  суммы наложенного административного штрафа, то есть в размере 5625 (пяти тысяч шестисот двадцати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пяти) рублей.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Квитанцию об опла</w:t>
      </w:r>
      <w:r w:rsidRPr="00806EB4">
        <w:rPr>
          <w:rFonts w:ascii="Times New Roman" w:hAnsi="Times New Roman" w:cs="Times New Roman"/>
          <w:sz w:val="28"/>
          <w:szCs w:val="28"/>
        </w:rPr>
        <w:t>те штрафа необходимо представить мировому судье судебного участка № 2 Нижневартовского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127.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Неуп</w:t>
      </w:r>
      <w:r w:rsidRPr="00806EB4">
        <w:rPr>
          <w:rFonts w:ascii="Times New Roman" w:hAnsi="Times New Roman" w:cs="Times New Roman"/>
          <w:sz w:val="28"/>
          <w:szCs w:val="28"/>
        </w:rPr>
        <w:t xml:space="preserve">лата административного штрафа в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614918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 может быть обжаловано в Нижневартовский городской суд в течение десяти дне</w:t>
      </w:r>
      <w:r w:rsidRPr="00806EB4">
        <w:rPr>
          <w:rFonts w:ascii="Times New Roman" w:hAnsi="Times New Roman" w:cs="Times New Roman"/>
          <w:sz w:val="28"/>
          <w:szCs w:val="28"/>
        </w:rPr>
        <w:t>й со дня вручения или получения копии постановления через мирового судью судебного участка №2.</w:t>
      </w:r>
    </w:p>
    <w:p w:rsidR="00614918" w:rsidRPr="00806EB4" w:rsidP="006149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4918" w:rsidRPr="00806EB4" w:rsidP="0061491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4918" w:rsidRPr="00806EB4" w:rsidP="0061491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6EB4">
        <w:rPr>
          <w:rFonts w:ascii="Times New Roman" w:hAnsi="Times New Roman" w:cs="Times New Roman"/>
          <w:bCs/>
          <w:sz w:val="28"/>
          <w:szCs w:val="28"/>
        </w:rPr>
        <w:t>Мировой судья                                                                                    О.В.Вдовина</w:t>
      </w:r>
    </w:p>
    <w:p w:rsidR="00614918" w:rsidP="00614918">
      <w:pPr>
        <w:spacing w:after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</w:t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*</w:t>
      </w:r>
    </w:p>
    <w:sectPr w:rsidSect="0091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okil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918"/>
    <w:rsid w:val="00604811"/>
    <w:rsid w:val="00614918"/>
    <w:rsid w:val="00806EB4"/>
    <w:rsid w:val="008C0D4E"/>
    <w:rsid w:val="00917876"/>
    <w:rsid w:val="00B84905"/>
    <w:rsid w:val="00BC6821"/>
    <w:rsid w:val="00C443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0F66A51-455F-4826-85D4-23524DE88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918"/>
    <w:rPr>
      <w:rFonts w:cs="Kokila"/>
      <w:szCs w:val="20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9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